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8"/>
          <w:szCs w:val="48"/>
        </w:rPr>
      </w:pPr>
      <w:r>
        <w:rPr>
          <w:rFonts w:hint="eastAsia" w:asciiTheme="majorEastAsia" w:hAnsiTheme="majorEastAsia" w:eastAsiaTheme="majorEastAsia"/>
          <w:b/>
          <w:sz w:val="48"/>
          <w:szCs w:val="48"/>
        </w:rPr>
        <w:t>南京市</w:t>
      </w:r>
      <w:r>
        <w:rPr>
          <w:rFonts w:asciiTheme="majorEastAsia" w:hAnsiTheme="majorEastAsia" w:eastAsiaTheme="majorEastAsia"/>
          <w:b/>
          <w:sz w:val="48"/>
          <w:szCs w:val="48"/>
        </w:rPr>
        <w:t>急救中心</w:t>
      </w:r>
    </w:p>
    <w:p>
      <w:pPr>
        <w:jc w:val="center"/>
        <w:rPr>
          <w:rFonts w:asciiTheme="majorEastAsia" w:hAnsiTheme="majorEastAsia" w:eastAsiaTheme="majorEastAsia"/>
          <w:b/>
          <w:sz w:val="48"/>
          <w:szCs w:val="48"/>
        </w:rPr>
      </w:pPr>
      <w:r>
        <w:rPr>
          <w:rFonts w:asciiTheme="majorEastAsia" w:hAnsiTheme="majorEastAsia" w:eastAsiaTheme="majorEastAsia"/>
          <w:b/>
          <w:sz w:val="48"/>
          <w:szCs w:val="48"/>
        </w:rPr>
        <w:t>软件正版化项目招标文件</w:t>
      </w:r>
    </w:p>
    <w:p>
      <w:pPr>
        <w:pStyle w:val="8"/>
        <w:numPr>
          <w:ilvl w:val="0"/>
          <w:numId w:val="1"/>
        </w:numPr>
        <w:spacing w:before="312" w:beforeLines="100" w:after="156" w:afterLines="50"/>
        <w:ind w:left="737" w:hanging="737" w:firstLineChars="0"/>
        <w:jc w:val="center"/>
        <w:rPr>
          <w:rFonts w:asciiTheme="majorEastAsia" w:hAnsiTheme="majorEastAsia" w:eastAsiaTheme="majorEastAsia"/>
          <w:sz w:val="36"/>
          <w:szCs w:val="36"/>
        </w:rPr>
      </w:pPr>
      <w:r>
        <w:rPr>
          <w:rFonts w:hint="eastAsia" w:asciiTheme="majorEastAsia" w:hAnsiTheme="majorEastAsia" w:eastAsiaTheme="majorEastAsia"/>
          <w:sz w:val="36"/>
          <w:szCs w:val="36"/>
        </w:rPr>
        <w:t>采购邀请</w:t>
      </w:r>
    </w:p>
    <w:p>
      <w:pPr>
        <w:ind w:firstLine="420" w:firstLineChars="200"/>
      </w:pPr>
      <w:r>
        <w:rPr>
          <w:rFonts w:hint="eastAsia"/>
        </w:rPr>
        <w:t>南京市急救中心</w:t>
      </w:r>
      <w:r>
        <w:t>（</w:t>
      </w:r>
      <w:r>
        <w:rPr>
          <w:rFonts w:hint="eastAsia"/>
        </w:rPr>
        <w:t>以下</w:t>
      </w:r>
      <w:r>
        <w:t>简称“</w:t>
      </w:r>
      <w:r>
        <w:rPr>
          <w:rFonts w:hint="eastAsia"/>
        </w:rPr>
        <w:t>采购人</w:t>
      </w:r>
      <w:r>
        <w:t>”）</w:t>
      </w:r>
      <w:r>
        <w:rPr>
          <w:rFonts w:hint="eastAsia"/>
        </w:rPr>
        <w:t>，</w:t>
      </w:r>
      <w:r>
        <w:t>对南京市急救中心软件正版化项目进行采购，兹邀请符合资格条件</w:t>
      </w:r>
      <w:r>
        <w:rPr>
          <w:rFonts w:hint="eastAsia"/>
        </w:rPr>
        <w:t>的南京</w:t>
      </w:r>
      <w:r>
        <w:t>本地供应商，报价文件一份，密封送达南京市急救中心接收人</w:t>
      </w:r>
      <w:r>
        <w:rPr>
          <w:rFonts w:hint="eastAsia"/>
        </w:rPr>
        <w:t>。</w:t>
      </w:r>
    </w:p>
    <w:p>
      <w:pPr>
        <w:pStyle w:val="8"/>
        <w:numPr>
          <w:ilvl w:val="0"/>
          <w:numId w:val="2"/>
        </w:numPr>
        <w:ind w:firstLine="420"/>
      </w:pPr>
      <w:r>
        <w:rPr>
          <w:rFonts w:hint="eastAsia"/>
        </w:rPr>
        <w:t>项目内容</w:t>
      </w:r>
      <w:r>
        <w:t>：</w:t>
      </w:r>
      <w:r>
        <w:rPr>
          <w:rFonts w:hint="eastAsia"/>
        </w:rPr>
        <w:t>微软Windows</w:t>
      </w:r>
      <w:r>
        <w:t xml:space="preserve"> pro </w:t>
      </w:r>
      <w:r>
        <w:rPr>
          <w:rFonts w:hint="eastAsia"/>
        </w:rPr>
        <w:t>简体中文</w:t>
      </w:r>
      <w:r>
        <w:t>专业版和Office</w:t>
      </w:r>
      <w:r>
        <w:rPr>
          <w:rFonts w:hint="eastAsia"/>
        </w:rPr>
        <w:t>简体中文</w:t>
      </w:r>
      <w:r>
        <w:t>标准版。</w:t>
      </w:r>
    </w:p>
    <w:p>
      <w:pPr>
        <w:pStyle w:val="8"/>
        <w:numPr>
          <w:ilvl w:val="0"/>
          <w:numId w:val="2"/>
        </w:numPr>
        <w:ind w:firstLine="420"/>
      </w:pPr>
      <w:r>
        <w:rPr>
          <w:rFonts w:hint="eastAsia"/>
        </w:rPr>
        <w:t>供应商</w:t>
      </w:r>
      <w:r>
        <w:t>应具备下列资格条件：</w:t>
      </w:r>
    </w:p>
    <w:p>
      <w:pPr>
        <w:pStyle w:val="8"/>
        <w:ind w:left="360"/>
      </w:pPr>
      <w:r>
        <w:rPr>
          <w:rFonts w:hint="eastAsia"/>
        </w:rPr>
        <w:t>《中华人民</w:t>
      </w:r>
      <w:r>
        <w:t>共和国采购法</w:t>
      </w:r>
      <w:r>
        <w:rPr>
          <w:rFonts w:hint="eastAsia"/>
        </w:rPr>
        <w:t>》规定</w:t>
      </w:r>
      <w:r>
        <w:t>的条件；</w:t>
      </w:r>
    </w:p>
    <w:p>
      <w:pPr>
        <w:pStyle w:val="8"/>
        <w:numPr>
          <w:ilvl w:val="0"/>
          <w:numId w:val="3"/>
        </w:numPr>
        <w:ind w:left="1077" w:firstLine="0" w:firstLineChars="0"/>
      </w:pPr>
      <w:r>
        <w:rPr>
          <w:rFonts w:hint="eastAsia"/>
        </w:rPr>
        <w:t>具有</w:t>
      </w:r>
      <w:r>
        <w:t>独立承担民事责任的能力；</w:t>
      </w:r>
    </w:p>
    <w:p>
      <w:pPr>
        <w:pStyle w:val="8"/>
        <w:numPr>
          <w:ilvl w:val="0"/>
          <w:numId w:val="3"/>
        </w:numPr>
        <w:ind w:left="1077" w:firstLine="0" w:firstLineChars="0"/>
      </w:pPr>
      <w:r>
        <w:rPr>
          <w:rFonts w:hint="eastAsia"/>
        </w:rPr>
        <w:t>具有</w:t>
      </w:r>
      <w:r>
        <w:t>良好的商业信誉和健全的财务会计制度；</w:t>
      </w:r>
    </w:p>
    <w:p>
      <w:pPr>
        <w:pStyle w:val="8"/>
        <w:numPr>
          <w:ilvl w:val="0"/>
          <w:numId w:val="3"/>
        </w:numPr>
        <w:ind w:left="1077" w:firstLine="0" w:firstLineChars="0"/>
      </w:pPr>
      <w:r>
        <w:rPr>
          <w:rFonts w:hint="eastAsia"/>
        </w:rPr>
        <w:t>具有</w:t>
      </w:r>
      <w:r>
        <w:t>履行合同所必须的设备和专业技术能力；</w:t>
      </w:r>
    </w:p>
    <w:p>
      <w:pPr>
        <w:pStyle w:val="8"/>
        <w:numPr>
          <w:ilvl w:val="0"/>
          <w:numId w:val="3"/>
        </w:numPr>
        <w:ind w:left="1077" w:firstLine="0" w:firstLineChars="0"/>
      </w:pPr>
      <w:r>
        <w:rPr>
          <w:rFonts w:hint="eastAsia"/>
        </w:rPr>
        <w:t>有</w:t>
      </w:r>
      <w:r>
        <w:t>依法缴纳税收和社会保障资金的良好记录；</w:t>
      </w:r>
    </w:p>
    <w:p>
      <w:pPr>
        <w:pStyle w:val="8"/>
        <w:numPr>
          <w:ilvl w:val="0"/>
          <w:numId w:val="3"/>
        </w:numPr>
        <w:ind w:left="1077" w:firstLine="0" w:firstLineChars="0"/>
      </w:pPr>
      <w:r>
        <w:rPr>
          <w:rFonts w:hint="eastAsia"/>
        </w:rPr>
        <w:t>参加</w:t>
      </w:r>
      <w:r>
        <w:t>政府采购活动前三年内，在经营活动中没有重大违法记录；</w:t>
      </w:r>
    </w:p>
    <w:p>
      <w:pPr>
        <w:pStyle w:val="8"/>
        <w:numPr>
          <w:ilvl w:val="0"/>
          <w:numId w:val="3"/>
        </w:numPr>
        <w:ind w:left="1077" w:firstLine="0" w:firstLineChars="0"/>
      </w:pPr>
      <w:r>
        <w:rPr>
          <w:rFonts w:hint="eastAsia"/>
        </w:rPr>
        <w:t>法律</w:t>
      </w:r>
      <w:r>
        <w:t>、行政法规规定的其他条件；</w:t>
      </w:r>
    </w:p>
    <w:p>
      <w:pPr>
        <w:pStyle w:val="8"/>
        <w:numPr>
          <w:ilvl w:val="0"/>
          <w:numId w:val="3"/>
        </w:numPr>
        <w:ind w:left="1077" w:firstLine="0" w:firstLineChars="0"/>
      </w:pPr>
      <w:r>
        <w:rPr>
          <w:rFonts w:hint="eastAsia"/>
        </w:rPr>
        <w:t>其他</w:t>
      </w:r>
      <w:r>
        <w:t>详见具体要求。</w:t>
      </w:r>
      <w:bookmarkStart w:id="0" w:name="_GoBack"/>
      <w:bookmarkEnd w:id="0"/>
    </w:p>
    <w:p>
      <w:pPr>
        <w:pStyle w:val="8"/>
        <w:numPr>
          <w:ilvl w:val="0"/>
          <w:numId w:val="2"/>
        </w:numPr>
        <w:ind w:firstLine="420"/>
      </w:pPr>
      <w:r>
        <w:rPr>
          <w:rFonts w:hint="eastAsia"/>
        </w:rPr>
        <w:t>货物总体要求</w:t>
      </w:r>
      <w:r>
        <w:t>：</w:t>
      </w:r>
    </w:p>
    <w:p>
      <w:pPr>
        <w:pStyle w:val="8"/>
        <w:numPr>
          <w:ilvl w:val="1"/>
          <w:numId w:val="2"/>
        </w:numPr>
        <w:ind w:firstLine="420"/>
      </w:pPr>
      <w:r>
        <w:rPr>
          <w:rFonts w:hint="eastAsia"/>
        </w:rPr>
        <w:t>供应商</w:t>
      </w:r>
      <w:r>
        <w:t>提交产品必须是全新、未使用过的原装合格正品，</w:t>
      </w:r>
      <w:r>
        <w:rPr>
          <w:rFonts w:hint="eastAsia"/>
        </w:rPr>
        <w:t>完全符合</w:t>
      </w:r>
      <w:r>
        <w:t>采购文件规定的质量、规格和性能的要求，</w:t>
      </w:r>
      <w:r>
        <w:rPr>
          <w:rFonts w:hint="eastAsia"/>
        </w:rPr>
        <w:t>达到</w:t>
      </w:r>
      <w:r>
        <w:t>国家或行业规定的标准，并对来源合法性负责；属于国家强制认证的产品，必须通过认证。</w:t>
      </w:r>
    </w:p>
    <w:p>
      <w:pPr>
        <w:pStyle w:val="8"/>
        <w:numPr>
          <w:ilvl w:val="1"/>
          <w:numId w:val="2"/>
        </w:numPr>
        <w:ind w:firstLine="420"/>
      </w:pPr>
      <w:r>
        <w:rPr>
          <w:rFonts w:hint="eastAsia"/>
        </w:rPr>
        <w:t>采购文件</w:t>
      </w:r>
      <w:r>
        <w:t>中产品品牌</w:t>
      </w:r>
      <w:r>
        <w:rPr>
          <w:rFonts w:hint="eastAsia"/>
        </w:rPr>
        <w:t>或</w:t>
      </w:r>
      <w:r>
        <w:t>型号，是采购人根据项目所要实现的功能推荐的品牌</w:t>
      </w:r>
      <w:r>
        <w:rPr>
          <w:rFonts w:hint="eastAsia"/>
        </w:rPr>
        <w:t>或</w:t>
      </w:r>
      <w:r>
        <w:t>型号。</w:t>
      </w:r>
    </w:p>
    <w:p>
      <w:pPr>
        <w:pStyle w:val="8"/>
        <w:numPr>
          <w:ilvl w:val="0"/>
          <w:numId w:val="2"/>
        </w:numPr>
        <w:ind w:firstLine="420"/>
      </w:pPr>
      <w:r>
        <w:rPr>
          <w:rFonts w:hint="eastAsia"/>
        </w:rPr>
        <w:t>响应文件</w:t>
      </w:r>
      <w:r>
        <w:t>编制与提交</w:t>
      </w:r>
    </w:p>
    <w:p>
      <w:pPr>
        <w:pStyle w:val="8"/>
        <w:numPr>
          <w:ilvl w:val="1"/>
          <w:numId w:val="2"/>
        </w:numPr>
        <w:ind w:firstLine="420"/>
      </w:pPr>
      <w:r>
        <w:rPr>
          <w:rFonts w:hint="eastAsia"/>
        </w:rPr>
        <w:t>供应商应</w:t>
      </w:r>
      <w:r>
        <w:t>按照招标文件要求编制报价文件，报价文件应对招标文件提出的要求和条件作出实质性响应</w:t>
      </w:r>
      <w:r>
        <w:rPr>
          <w:rFonts w:hint="eastAsia"/>
        </w:rPr>
        <w:t>。</w:t>
      </w:r>
      <w:r>
        <w:t>报价</w:t>
      </w:r>
      <w:r>
        <w:rPr>
          <w:rFonts w:hint="eastAsia"/>
        </w:rPr>
        <w:t>文件</w:t>
      </w:r>
      <w:r>
        <w:t>应包含</w:t>
      </w:r>
      <w:r>
        <w:rPr>
          <w:rFonts w:hint="eastAsia"/>
        </w:rPr>
        <w:t>《报价表》、</w:t>
      </w:r>
      <w:r>
        <w:t>所提供货物品牌、</w:t>
      </w:r>
      <w:r>
        <w:rPr>
          <w:rFonts w:hint="eastAsia"/>
        </w:rPr>
        <w:t>型号</w:t>
      </w:r>
      <w:r>
        <w:t>、规格、配置和技术指标、产品说明</w:t>
      </w:r>
      <w:r>
        <w:rPr>
          <w:rFonts w:hint="eastAsia"/>
        </w:rPr>
        <w:t>、</w:t>
      </w:r>
      <w:r>
        <w:t>技术材料</w:t>
      </w:r>
      <w:r>
        <w:rPr>
          <w:rFonts w:hint="eastAsia"/>
        </w:rPr>
        <w:t>和</w:t>
      </w:r>
      <w:r>
        <w:t>服务承诺等</w:t>
      </w:r>
      <w:r>
        <w:rPr>
          <w:rFonts w:hint="eastAsia"/>
        </w:rPr>
        <w:t>，否则</w:t>
      </w:r>
      <w:r>
        <w:t>按无效报价处理。</w:t>
      </w:r>
    </w:p>
    <w:p>
      <w:pPr>
        <w:pStyle w:val="8"/>
        <w:numPr>
          <w:ilvl w:val="1"/>
          <w:numId w:val="2"/>
        </w:numPr>
        <w:ind w:firstLine="420"/>
      </w:pPr>
      <w:r>
        <w:rPr>
          <w:rFonts w:hint="eastAsia"/>
        </w:rPr>
        <w:t>报价</w:t>
      </w:r>
      <w:r>
        <w:t>应包括交付使用前的所有费用：即货物设计、</w:t>
      </w:r>
      <w:r>
        <w:rPr>
          <w:rFonts w:hint="eastAsia"/>
        </w:rPr>
        <w:t>制造</w:t>
      </w:r>
      <w:r>
        <w:t>、包装</w:t>
      </w:r>
      <w:r>
        <w:rPr>
          <w:rFonts w:hint="eastAsia"/>
        </w:rPr>
        <w:t>、</w:t>
      </w:r>
      <w:r>
        <w:t>仓储、运输、安装、调试、培训、</w:t>
      </w:r>
      <w:r>
        <w:rPr>
          <w:rFonts w:hint="eastAsia"/>
        </w:rPr>
        <w:t>技术服务</w:t>
      </w:r>
      <w:r>
        <w:t>及验收合格之前及保修期内备品备件发生的所有含税费用。</w:t>
      </w:r>
    </w:p>
    <w:p>
      <w:pPr>
        <w:pStyle w:val="8"/>
        <w:numPr>
          <w:ilvl w:val="1"/>
          <w:numId w:val="2"/>
        </w:numPr>
        <w:ind w:firstLine="420"/>
      </w:pPr>
      <w:r>
        <w:rPr>
          <w:rFonts w:hint="eastAsia"/>
        </w:rPr>
        <w:t>供应商</w:t>
      </w:r>
      <w:r>
        <w:t>必须是南京本地的</w:t>
      </w:r>
      <w:r>
        <w:rPr>
          <w:rFonts w:hint="eastAsia"/>
        </w:rPr>
        <w:t>协议供货商</w:t>
      </w:r>
      <w:r>
        <w:t>。</w:t>
      </w:r>
    </w:p>
    <w:p>
      <w:pPr>
        <w:pStyle w:val="8"/>
        <w:numPr>
          <w:ilvl w:val="0"/>
          <w:numId w:val="2"/>
        </w:numPr>
        <w:ind w:firstLine="420"/>
      </w:pPr>
      <w:r>
        <w:rPr>
          <w:rFonts w:hint="eastAsia"/>
        </w:rPr>
        <w:t>采购单位</w:t>
      </w:r>
      <w:r>
        <w:t>咨询联系人：</w:t>
      </w:r>
      <w:r>
        <w:rPr>
          <w:rFonts w:hint="eastAsia"/>
          <w:lang w:val="en-US" w:eastAsia="zh-CN"/>
        </w:rPr>
        <w:t>邢艳萍</w:t>
      </w:r>
      <w:r>
        <w:rPr>
          <w:rFonts w:hint="eastAsia"/>
        </w:rPr>
        <w:t>；</w:t>
      </w:r>
      <w:r>
        <w:t>联系电话：</w:t>
      </w:r>
      <w:r>
        <w:rPr>
          <w:rFonts w:hint="eastAsia"/>
          <w:lang w:val="en-US" w:eastAsia="zh-CN"/>
        </w:rPr>
        <w:t>83552760-2015</w:t>
      </w:r>
      <w:r>
        <w:rPr>
          <w:rFonts w:hint="eastAsia"/>
        </w:rPr>
        <w:t>。</w:t>
      </w:r>
    </w:p>
    <w:p>
      <w:pPr>
        <w:pStyle w:val="8"/>
        <w:numPr>
          <w:ilvl w:val="0"/>
          <w:numId w:val="2"/>
        </w:numPr>
        <w:ind w:firstLine="420"/>
      </w:pPr>
      <w:r>
        <w:rPr>
          <w:rFonts w:hint="eastAsia"/>
        </w:rPr>
        <w:t>报价文件</w:t>
      </w:r>
      <w:r>
        <w:t>接收时间、地点：</w:t>
      </w:r>
      <w:r>
        <w:rPr>
          <w:rFonts w:hint="eastAsia"/>
        </w:rPr>
        <w:t>2016年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24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>14</w:t>
      </w:r>
      <w:r>
        <w:rPr>
          <w:rFonts w:hint="eastAsia"/>
        </w:rPr>
        <w:t>时，</w:t>
      </w:r>
      <w:r>
        <w:t>南京市急救中心</w:t>
      </w:r>
      <w:r>
        <w:rPr>
          <w:rFonts w:hint="eastAsia"/>
          <w:lang w:eastAsia="zh-CN"/>
        </w:rPr>
        <w:t>第一</w:t>
      </w:r>
      <w:r>
        <w:t>会议室。</w:t>
      </w:r>
    </w:p>
    <w:p>
      <w:pPr>
        <w:pStyle w:val="8"/>
        <w:numPr>
          <w:ilvl w:val="0"/>
          <w:numId w:val="2"/>
        </w:numPr>
        <w:ind w:firstLine="420"/>
      </w:pPr>
      <w:r>
        <w:rPr>
          <w:rFonts w:hint="eastAsia"/>
        </w:rPr>
        <w:t>成交标准：</w:t>
      </w:r>
      <w:r>
        <w:t>所有商务要求</w:t>
      </w:r>
      <w:r>
        <w:rPr>
          <w:rFonts w:hint="eastAsia"/>
        </w:rPr>
        <w:t>及</w:t>
      </w:r>
      <w:r>
        <w:t>技术参数不接受负偏离。</w:t>
      </w:r>
    </w:p>
    <w:p>
      <w:pPr>
        <w:ind w:firstLine="420" w:firstLineChars="200"/>
      </w:pPr>
    </w:p>
    <w:p>
      <w:pPr>
        <w:ind w:firstLine="420" w:firstLineChars="200"/>
      </w:pPr>
      <w:r>
        <w:rPr>
          <w:rFonts w:hint="eastAsia"/>
        </w:rPr>
        <w:t>报价文件</w:t>
      </w:r>
      <w:r>
        <w:t>接收和合同签订：</w:t>
      </w:r>
    </w:p>
    <w:p>
      <w:pPr>
        <w:ind w:firstLine="420" w:firstLineChars="200"/>
      </w:pPr>
      <w:r>
        <w:rPr>
          <w:rFonts w:hint="eastAsia"/>
        </w:rPr>
        <w:t>电话</w:t>
      </w:r>
      <w:r>
        <w:t>：</w:t>
      </w:r>
    </w:p>
    <w:p>
      <w:pPr>
        <w:ind w:firstLine="420" w:firstLineChars="200"/>
      </w:pPr>
      <w:r>
        <w:rPr>
          <w:rFonts w:hint="eastAsia"/>
        </w:rPr>
        <w:t>日期</w:t>
      </w:r>
      <w:r>
        <w:t>：</w:t>
      </w:r>
    </w:p>
    <w:p/>
    <w:p>
      <w:pPr>
        <w:widowControl/>
        <w:jc w:val="left"/>
      </w:pPr>
      <w:r>
        <w:br w:type="page"/>
      </w:r>
    </w:p>
    <w:p>
      <w:pPr>
        <w:pStyle w:val="8"/>
        <w:numPr>
          <w:ilvl w:val="0"/>
          <w:numId w:val="1"/>
        </w:numPr>
        <w:ind w:firstLineChars="0"/>
        <w:jc w:val="center"/>
        <w:rPr>
          <w:rFonts w:asciiTheme="majorEastAsia" w:hAnsiTheme="majorEastAsia" w:eastAsiaTheme="majorEastAsia"/>
          <w:sz w:val="36"/>
          <w:szCs w:val="36"/>
        </w:rPr>
      </w:pPr>
      <w:r>
        <w:rPr>
          <w:rFonts w:hint="eastAsia" w:asciiTheme="majorEastAsia" w:hAnsiTheme="majorEastAsia" w:eastAsiaTheme="majorEastAsia"/>
          <w:sz w:val="36"/>
          <w:szCs w:val="36"/>
        </w:rPr>
        <w:t>报价单</w:t>
      </w:r>
    </w:p>
    <w:tbl>
      <w:tblPr>
        <w:tblStyle w:val="5"/>
        <w:tblW w:w="86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843"/>
        <w:gridCol w:w="2711"/>
        <w:gridCol w:w="816"/>
        <w:gridCol w:w="814"/>
        <w:gridCol w:w="816"/>
        <w:gridCol w:w="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698" w:type="dxa"/>
            <w:gridSpan w:val="7"/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rFonts w:cs="宋体" w:asciiTheme="minorEastAsia" w:hAnsiTheme="minorEastAsia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Theme="minorEastAsia" w:hAnsiTheme="minorEastAsia"/>
                <w:b/>
                <w:sz w:val="36"/>
                <w:szCs w:val="36"/>
              </w:rPr>
              <w:t>报 价 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6250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项目名称：南京市急救中心软件</w:t>
            </w:r>
            <w:r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  <w:t>正版化项目</w:t>
            </w:r>
          </w:p>
        </w:tc>
        <w:tc>
          <w:tcPr>
            <w:tcW w:w="2448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项目编号：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27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品牌型号及技术规格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8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单价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  <w:t>W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indows pro 中文专业版</w:t>
            </w:r>
          </w:p>
        </w:tc>
        <w:tc>
          <w:tcPr>
            <w:tcW w:w="27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8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Office简体中文标准版</w:t>
            </w:r>
          </w:p>
        </w:tc>
        <w:tc>
          <w:tcPr>
            <w:tcW w:w="27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备注：</w:t>
            </w:r>
          </w:p>
        </w:tc>
        <w:tc>
          <w:tcPr>
            <w:tcW w:w="7818" w:type="dxa"/>
            <w:gridSpan w:val="6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报价：</w:t>
            </w:r>
          </w:p>
        </w:tc>
        <w:tc>
          <w:tcPr>
            <w:tcW w:w="7818" w:type="dxa"/>
            <w:gridSpan w:val="6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人民币：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  <w:u w:val="single"/>
              </w:rPr>
              <w:t xml:space="preserve">  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  <w:u w:val="single"/>
              </w:rPr>
              <w:t xml:space="preserve"> 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（小写）；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u w:val="single"/>
              </w:rPr>
              <w:t xml:space="preserve">  </w:t>
            </w:r>
            <w:r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（大写）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698" w:type="dxa"/>
            <w:gridSpan w:val="7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交货时间：合同签订后的</w:t>
            </w:r>
            <w:r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698" w:type="dxa"/>
            <w:gridSpan w:val="7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 xml:space="preserve">质保和服务承诺： </w:t>
            </w:r>
            <w:r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98" w:type="dxa"/>
            <w:gridSpan w:val="7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说明：供应商对报价产品的技术和功能应另附详细说明。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98" w:type="dxa"/>
            <w:gridSpan w:val="7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供应商名称：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u w:val="single"/>
              </w:rPr>
              <w:t xml:space="preserve">  </w:t>
            </w:r>
            <w:r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u w:val="single"/>
              </w:rPr>
              <w:t xml:space="preserve">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98" w:type="dxa"/>
            <w:gridSpan w:val="7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联系人：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u w:val="single"/>
              </w:rPr>
              <w:t xml:space="preserve">  </w:t>
            </w:r>
            <w:r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  <w:u w:val="single"/>
              </w:rPr>
              <w:t xml:space="preserve"> 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 xml:space="preserve">  联系电话：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  <w:u w:val="single"/>
              </w:rPr>
              <w:t xml:space="preserve">  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u w:val="single"/>
              </w:rPr>
              <w:t xml:space="preserve">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 xml:space="preserve">  手机：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  <w:u w:val="single"/>
              </w:rPr>
              <w:t xml:space="preserve">       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 xml:space="preserve">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F71BD"/>
    <w:multiLevelType w:val="multilevel"/>
    <w:tmpl w:val="229F71B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32563A7F"/>
    <w:multiLevelType w:val="multilevel"/>
    <w:tmpl w:val="32563A7F"/>
    <w:lvl w:ilvl="0" w:tentative="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4D575A32"/>
    <w:multiLevelType w:val="multilevel"/>
    <w:tmpl w:val="4D575A32"/>
    <w:lvl w:ilvl="0" w:tentative="0">
      <w:start w:val="1"/>
      <w:numFmt w:val="japaneseCounting"/>
      <w:lvlText w:val="第%1章"/>
      <w:lvlJc w:val="left"/>
      <w:pPr>
        <w:ind w:left="735" w:hanging="73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B78"/>
    <w:rsid w:val="00292B78"/>
    <w:rsid w:val="002A7771"/>
    <w:rsid w:val="003C1EFA"/>
    <w:rsid w:val="00563518"/>
    <w:rsid w:val="005D703D"/>
    <w:rsid w:val="00697824"/>
    <w:rsid w:val="0076022E"/>
    <w:rsid w:val="008067C6"/>
    <w:rsid w:val="00970A11"/>
    <w:rsid w:val="00A0674F"/>
    <w:rsid w:val="00A44B2C"/>
    <w:rsid w:val="00C06818"/>
    <w:rsid w:val="00DC439C"/>
    <w:rsid w:val="00DD07F4"/>
    <w:rsid w:val="5F223AE9"/>
    <w:rsid w:val="7985418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162</Words>
  <Characters>928</Characters>
  <Lines>7</Lines>
  <Paragraphs>2</Paragraphs>
  <ScaleCrop>false</ScaleCrop>
  <LinksUpToDate>false</LinksUpToDate>
  <CharactersWithSpaces>1088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2016-09-12T05:13:00Z</dcterms:created>
  <dc:creator>在研——郑家莉</dc:creator>
  <cp:lastModifiedBy>Administrator</cp:lastModifiedBy>
  <dcterms:modified xsi:type="dcterms:W3CDTF">2016-10-13T07:08:12Z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